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0043" w14:textId="6C017A08" w:rsidR="00E370A9" w:rsidRDefault="0090545B" w:rsidP="0090545B">
      <w:pPr>
        <w:spacing w:line="276" w:lineRule="auto"/>
        <w:rPr>
          <w:rFonts w:ascii="AvenirMaoriLight" w:hAnsi="AvenirMaoriLight"/>
          <w:b/>
        </w:rPr>
      </w:pPr>
      <w:r w:rsidRPr="00B12113">
        <w:rPr>
          <w:rFonts w:ascii="AvenirMaoriLight" w:hAnsi="AvenirMaoriLight"/>
          <w:b/>
          <w:noProof/>
          <w:color w:val="C00000"/>
        </w:rPr>
        <w:drawing>
          <wp:anchor distT="0" distB="0" distL="114300" distR="114300" simplePos="0" relativeHeight="251658240" behindDoc="1" locked="0" layoutInCell="1" allowOverlap="1" wp14:anchorId="1336EFAE" wp14:editId="642C5BC5">
            <wp:simplePos x="0" y="0"/>
            <wp:positionH relativeFrom="margin">
              <wp:align>right</wp:align>
            </wp:positionH>
            <wp:positionV relativeFrom="paragraph">
              <wp:posOffset>0</wp:posOffset>
            </wp:positionV>
            <wp:extent cx="2132330" cy="1236980"/>
            <wp:effectExtent l="0" t="0" r="1270" b="1270"/>
            <wp:wrapTight wrapText="bothSides">
              <wp:wrapPolygon edited="0">
                <wp:start x="0" y="0"/>
                <wp:lineTo x="0" y="21290"/>
                <wp:lineTo x="21420" y="21290"/>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ZPC Logo Colour 9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2330" cy="1236980"/>
                    </a:xfrm>
                    <a:prstGeom prst="rect">
                      <a:avLst/>
                    </a:prstGeom>
                  </pic:spPr>
                </pic:pic>
              </a:graphicData>
            </a:graphic>
            <wp14:sizeRelH relativeFrom="page">
              <wp14:pctWidth>0</wp14:pctWidth>
            </wp14:sizeRelH>
            <wp14:sizeRelV relativeFrom="page">
              <wp14:pctHeight>0</wp14:pctHeight>
            </wp14:sizeRelV>
          </wp:anchor>
        </w:drawing>
      </w:r>
      <w:r w:rsidR="00E370A9" w:rsidRPr="00B12113">
        <w:rPr>
          <w:rFonts w:ascii="AvenirMaoriLight" w:hAnsi="AvenirMaoriLight"/>
          <w:b/>
        </w:rPr>
        <w:t>MEDIA RELEASE</w:t>
      </w:r>
    </w:p>
    <w:p w14:paraId="6027AF52" w14:textId="2FDC9015" w:rsidR="0036705C" w:rsidRPr="00B12113" w:rsidRDefault="0036705C" w:rsidP="0090545B">
      <w:pPr>
        <w:spacing w:line="276" w:lineRule="auto"/>
        <w:rPr>
          <w:rFonts w:ascii="AvenirMaoriLight" w:hAnsi="AvenirMaoriLight"/>
          <w:b/>
        </w:rPr>
      </w:pPr>
      <w:r>
        <w:rPr>
          <w:rFonts w:ascii="AvenirMaoriLight" w:hAnsi="AvenirMaoriLight"/>
          <w:b/>
        </w:rPr>
        <w:t>Thursday 4 July 2019</w:t>
      </w:r>
    </w:p>
    <w:p w14:paraId="7824C395" w14:textId="14C9882F" w:rsidR="00E370A9" w:rsidRDefault="00E370A9" w:rsidP="0090545B">
      <w:pPr>
        <w:spacing w:line="360" w:lineRule="auto"/>
        <w:rPr>
          <w:rFonts w:ascii="AvenirMaoriLight" w:hAnsi="AvenirMaoriLight"/>
          <w:b/>
          <w:szCs w:val="28"/>
        </w:rPr>
      </w:pPr>
    </w:p>
    <w:p w14:paraId="127A30F8" w14:textId="053A4409" w:rsidR="00B12113" w:rsidRDefault="00B12113" w:rsidP="00B12113">
      <w:pPr>
        <w:spacing w:after="60" w:line="360" w:lineRule="auto"/>
        <w:rPr>
          <w:rFonts w:ascii="AvenirMaoriLight" w:hAnsi="AvenirMaoriLight"/>
          <w:b/>
          <w:sz w:val="16"/>
          <w:szCs w:val="16"/>
        </w:rPr>
      </w:pPr>
    </w:p>
    <w:p w14:paraId="2750CE89" w14:textId="77777777" w:rsidR="00B12113" w:rsidRPr="00B12113" w:rsidRDefault="00B12113" w:rsidP="00B12113">
      <w:pPr>
        <w:spacing w:after="60" w:line="360" w:lineRule="auto"/>
        <w:rPr>
          <w:rFonts w:ascii="AvenirMaoriLight" w:hAnsi="AvenirMaoriLight"/>
          <w:b/>
          <w:sz w:val="16"/>
          <w:szCs w:val="16"/>
        </w:rPr>
      </w:pPr>
    </w:p>
    <w:p w14:paraId="74769B62" w14:textId="77777777" w:rsidR="0036705C" w:rsidRDefault="00E370A9" w:rsidP="0090545B">
      <w:pPr>
        <w:spacing w:line="360" w:lineRule="auto"/>
        <w:rPr>
          <w:rFonts w:ascii="AvenirMaoriLight" w:hAnsi="AvenirMaoriLight"/>
          <w:b/>
          <w:sz w:val="34"/>
          <w:szCs w:val="34"/>
        </w:rPr>
      </w:pPr>
      <w:bookmarkStart w:id="0" w:name="_Hlk12882340"/>
      <w:r w:rsidRPr="00B12113">
        <w:rPr>
          <w:rFonts w:ascii="AvenirMaoriLight" w:hAnsi="AvenirMaoriLight"/>
          <w:b/>
          <w:sz w:val="34"/>
          <w:szCs w:val="34"/>
        </w:rPr>
        <w:t xml:space="preserve">Local Government funding: </w:t>
      </w:r>
    </w:p>
    <w:p w14:paraId="357022A4" w14:textId="0FB3815E" w:rsidR="00E370A9" w:rsidRPr="00B12113" w:rsidRDefault="00E370A9" w:rsidP="0090545B">
      <w:pPr>
        <w:spacing w:line="360" w:lineRule="auto"/>
        <w:rPr>
          <w:rFonts w:ascii="AvenirMaoriLight" w:hAnsi="AvenirMaoriLight"/>
          <w:b/>
          <w:sz w:val="34"/>
          <w:szCs w:val="34"/>
        </w:rPr>
      </w:pPr>
      <w:bookmarkStart w:id="1" w:name="_GoBack"/>
      <w:bookmarkEnd w:id="1"/>
      <w:r w:rsidRPr="00B12113">
        <w:rPr>
          <w:rFonts w:ascii="AvenirMaoriLight" w:hAnsi="AvenirMaoriLight"/>
          <w:b/>
          <w:sz w:val="34"/>
          <w:szCs w:val="34"/>
        </w:rPr>
        <w:t>Not broken but will need help</w:t>
      </w:r>
    </w:p>
    <w:bookmarkEnd w:id="0"/>
    <w:p w14:paraId="29EDBCA1" w14:textId="77777777" w:rsidR="00E370A9" w:rsidRPr="00C8037A" w:rsidRDefault="00E370A9" w:rsidP="0090545B">
      <w:pPr>
        <w:spacing w:line="360" w:lineRule="auto"/>
        <w:rPr>
          <w:rFonts w:ascii="AvenirMaoriLight" w:hAnsi="AvenirMaoriLight"/>
          <w:b/>
          <w:szCs w:val="28"/>
        </w:rPr>
      </w:pPr>
    </w:p>
    <w:p w14:paraId="206A382B" w14:textId="1AD1F116" w:rsidR="00E370A9" w:rsidRPr="00B12113" w:rsidRDefault="00E370A9" w:rsidP="0090545B">
      <w:pPr>
        <w:spacing w:line="360" w:lineRule="auto"/>
        <w:rPr>
          <w:rFonts w:ascii="AvenirMaoriLight" w:hAnsi="AvenirMaoriLight"/>
          <w:sz w:val="23"/>
          <w:szCs w:val="23"/>
        </w:rPr>
      </w:pPr>
      <w:r w:rsidRPr="00B12113">
        <w:rPr>
          <w:rFonts w:ascii="AvenirMaoriLight" w:hAnsi="AvenirMaoriLight"/>
          <w:sz w:val="23"/>
          <w:szCs w:val="23"/>
        </w:rPr>
        <w:t xml:space="preserve">The </w:t>
      </w:r>
      <w:bookmarkStart w:id="2" w:name="_Hlk12882374"/>
      <w:r w:rsidRPr="00B12113">
        <w:rPr>
          <w:rFonts w:ascii="AvenirMaoriLight" w:hAnsi="AvenirMaoriLight"/>
          <w:sz w:val="23"/>
          <w:szCs w:val="23"/>
        </w:rPr>
        <w:t xml:space="preserve">New Zealand Productivity Commission today released </w:t>
      </w:r>
      <w:r w:rsidR="007D1622">
        <w:rPr>
          <w:rFonts w:ascii="AvenirMaoriLight" w:hAnsi="AvenirMaoriLight"/>
          <w:sz w:val="23"/>
          <w:szCs w:val="23"/>
        </w:rPr>
        <w:t>its</w:t>
      </w:r>
      <w:r w:rsidRPr="00B12113">
        <w:rPr>
          <w:rFonts w:ascii="AvenirMaoriLight" w:hAnsi="AvenirMaoriLight"/>
          <w:sz w:val="23"/>
          <w:szCs w:val="23"/>
        </w:rPr>
        <w:t xml:space="preserve"> draft report on local government funding and financing arrangements. It is the most substantial look at these issues since the 2007 Shand report.</w:t>
      </w:r>
    </w:p>
    <w:p w14:paraId="25F98EA2" w14:textId="77777777" w:rsidR="00E370A9" w:rsidRPr="00B12113" w:rsidRDefault="00E370A9" w:rsidP="0090545B">
      <w:pPr>
        <w:spacing w:line="360" w:lineRule="auto"/>
        <w:rPr>
          <w:rFonts w:ascii="AvenirMaoriLight" w:hAnsi="AvenirMaoriLight"/>
          <w:sz w:val="23"/>
          <w:szCs w:val="23"/>
        </w:rPr>
      </w:pPr>
    </w:p>
    <w:p w14:paraId="71E19B7D" w14:textId="427D744E" w:rsidR="00E370A9" w:rsidRPr="00B12113" w:rsidRDefault="00E370A9" w:rsidP="0090545B">
      <w:pPr>
        <w:spacing w:line="360" w:lineRule="auto"/>
        <w:rPr>
          <w:rFonts w:ascii="AvenirMaoriLight" w:hAnsi="AvenirMaoriLight"/>
          <w:sz w:val="23"/>
          <w:szCs w:val="23"/>
        </w:rPr>
      </w:pPr>
      <w:r w:rsidRPr="00B12113">
        <w:rPr>
          <w:rFonts w:ascii="AvenirMaoriLight" w:hAnsi="AvenirMaoriLight"/>
          <w:sz w:val="23"/>
          <w:szCs w:val="23"/>
        </w:rPr>
        <w:t xml:space="preserve">In releasing the draft report, Commission Chair, Murray Sherwin said “The current framework measures up well against the principles of a good funding and financing system for local government. It is clearly separated from the central government’s tax base which is an important feature. It is relatively simple and economically efficient. It also provides a high degree of flexibility for </w:t>
      </w:r>
      <w:r w:rsidR="00AB7FA0" w:rsidRPr="00B12113">
        <w:rPr>
          <w:rFonts w:ascii="AvenirMaoriLight" w:hAnsi="AvenirMaoriLight"/>
          <w:sz w:val="23"/>
          <w:szCs w:val="23"/>
        </w:rPr>
        <w:t>c</w:t>
      </w:r>
      <w:r w:rsidRPr="00B12113">
        <w:rPr>
          <w:rFonts w:ascii="AvenirMaoriLight" w:hAnsi="AvenirMaoriLight"/>
          <w:sz w:val="23"/>
          <w:szCs w:val="23"/>
        </w:rPr>
        <w:t xml:space="preserve">ouncils to shape how they raise their revenue. </w:t>
      </w:r>
    </w:p>
    <w:p w14:paraId="771704EA" w14:textId="77777777" w:rsidR="00E370A9" w:rsidRPr="00B12113" w:rsidRDefault="00E370A9" w:rsidP="0090545B">
      <w:pPr>
        <w:spacing w:line="360" w:lineRule="auto"/>
        <w:rPr>
          <w:rFonts w:ascii="AvenirMaoriLight" w:hAnsi="AvenirMaoriLight"/>
          <w:sz w:val="23"/>
          <w:szCs w:val="23"/>
        </w:rPr>
      </w:pPr>
    </w:p>
    <w:p w14:paraId="4924849C" w14:textId="77777777" w:rsidR="00E370A9" w:rsidRPr="00B12113" w:rsidRDefault="00E370A9" w:rsidP="0090545B">
      <w:pPr>
        <w:spacing w:line="360" w:lineRule="auto"/>
        <w:rPr>
          <w:rFonts w:ascii="AvenirMaoriLight" w:hAnsi="AvenirMaoriLight"/>
          <w:sz w:val="23"/>
          <w:szCs w:val="23"/>
        </w:rPr>
      </w:pPr>
      <w:r w:rsidRPr="00B12113">
        <w:rPr>
          <w:rFonts w:ascii="AvenirMaoriLight" w:hAnsi="AvenirMaoriLight"/>
          <w:sz w:val="23"/>
          <w:szCs w:val="23"/>
        </w:rPr>
        <w:t>“Councils can make better use of the tools they already have access to, and there is room to improve organization performance, transparency and decision making that will help to relieve cost pressures.”</w:t>
      </w:r>
    </w:p>
    <w:p w14:paraId="19003B67" w14:textId="77777777" w:rsidR="00E370A9" w:rsidRPr="00B12113" w:rsidRDefault="00E370A9" w:rsidP="0090545B">
      <w:pPr>
        <w:spacing w:line="360" w:lineRule="auto"/>
        <w:rPr>
          <w:rFonts w:ascii="AvenirMaoriLight" w:hAnsi="AvenirMaoriLight"/>
          <w:sz w:val="23"/>
          <w:szCs w:val="23"/>
        </w:rPr>
      </w:pPr>
    </w:p>
    <w:p w14:paraId="38F39305" w14:textId="77777777" w:rsidR="00E370A9" w:rsidRPr="00B12113" w:rsidRDefault="00E370A9" w:rsidP="0090545B">
      <w:pPr>
        <w:spacing w:line="360" w:lineRule="auto"/>
        <w:rPr>
          <w:rFonts w:ascii="AvenirMaoriLight" w:hAnsi="AvenirMaoriLight"/>
          <w:sz w:val="23"/>
          <w:szCs w:val="23"/>
        </w:rPr>
      </w:pPr>
      <w:r w:rsidRPr="00B12113">
        <w:rPr>
          <w:rFonts w:ascii="AvenirMaoriLight" w:hAnsi="AvenirMaoriLight"/>
          <w:sz w:val="23"/>
          <w:szCs w:val="23"/>
        </w:rPr>
        <w:t>Murray Sherwin noted that “While this inquiry was initiated in response to a perception that rates have become less affordable over time, the Commission found no clear evidence of that. Rates, overall, have broadly kept pace with population and income growth over the past 3 decades, but have not become relatively more burdensome.</w:t>
      </w:r>
    </w:p>
    <w:p w14:paraId="735BEDEC" w14:textId="77777777" w:rsidR="00E370A9" w:rsidRPr="00B12113" w:rsidRDefault="00E370A9" w:rsidP="0090545B">
      <w:pPr>
        <w:spacing w:line="360" w:lineRule="auto"/>
        <w:rPr>
          <w:rFonts w:ascii="AvenirMaoriLight" w:hAnsi="AvenirMaoriLight"/>
          <w:sz w:val="23"/>
          <w:szCs w:val="23"/>
        </w:rPr>
      </w:pPr>
    </w:p>
    <w:p w14:paraId="28C35F09" w14:textId="77777777" w:rsidR="00E370A9" w:rsidRPr="00B12113" w:rsidRDefault="00E370A9" w:rsidP="0090545B">
      <w:pPr>
        <w:spacing w:line="360" w:lineRule="auto"/>
        <w:rPr>
          <w:rFonts w:ascii="AvenirMaoriLight" w:hAnsi="AvenirMaoriLight"/>
          <w:sz w:val="23"/>
          <w:szCs w:val="23"/>
        </w:rPr>
      </w:pPr>
      <w:r w:rsidRPr="00B12113">
        <w:rPr>
          <w:rFonts w:ascii="AvenirMaoriLight" w:hAnsi="AvenirMaoriLight"/>
          <w:sz w:val="23"/>
          <w:szCs w:val="23"/>
        </w:rPr>
        <w:t xml:space="preserve">“However, even with a robust funding base, there are important areas where local governments will need assistance in the future.” </w:t>
      </w:r>
    </w:p>
    <w:p w14:paraId="6A21B01D" w14:textId="77777777" w:rsidR="00E370A9" w:rsidRPr="00B12113" w:rsidRDefault="00E370A9" w:rsidP="0090545B">
      <w:pPr>
        <w:spacing w:line="360" w:lineRule="auto"/>
        <w:rPr>
          <w:rFonts w:ascii="AvenirMaoriLight" w:hAnsi="AvenirMaoriLight"/>
          <w:sz w:val="23"/>
          <w:szCs w:val="23"/>
        </w:rPr>
      </w:pPr>
    </w:p>
    <w:p w14:paraId="296E2C31" w14:textId="77777777" w:rsidR="00E370A9" w:rsidRPr="00B12113" w:rsidRDefault="00E370A9" w:rsidP="0090545B">
      <w:pPr>
        <w:spacing w:line="360" w:lineRule="auto"/>
        <w:rPr>
          <w:rFonts w:ascii="AvenirMaoriLight" w:hAnsi="AvenirMaoriLight"/>
          <w:sz w:val="23"/>
          <w:szCs w:val="23"/>
        </w:rPr>
      </w:pPr>
      <w:r w:rsidRPr="00B12113">
        <w:rPr>
          <w:rFonts w:ascii="AvenirMaoriLight" w:hAnsi="AvenirMaoriLight"/>
          <w:sz w:val="23"/>
          <w:szCs w:val="23"/>
        </w:rPr>
        <w:t xml:space="preserve">Rising sea levels and more intensive rain events threaten local government infrastructure, especially roads and waste/storm water infrastructure. These risks are very large, but not evenly distributed across the nation. There is a case for establishing mechanisms that assist in sharing the cost of research and policy </w:t>
      </w:r>
      <w:proofErr w:type="gramStart"/>
      <w:r w:rsidRPr="00B12113">
        <w:rPr>
          <w:rFonts w:ascii="AvenirMaoriLight" w:hAnsi="AvenirMaoriLight"/>
          <w:sz w:val="23"/>
          <w:szCs w:val="23"/>
        </w:rPr>
        <w:t>analysis, and</w:t>
      </w:r>
      <w:proofErr w:type="gramEnd"/>
      <w:r w:rsidRPr="00B12113">
        <w:rPr>
          <w:rFonts w:ascii="AvenirMaoriLight" w:hAnsi="AvenirMaoriLight"/>
          <w:sz w:val="23"/>
          <w:szCs w:val="23"/>
        </w:rPr>
        <w:t xml:space="preserve"> spreading the financial risk that would otherwise be unmanageable for the most affected communities.</w:t>
      </w:r>
    </w:p>
    <w:p w14:paraId="205699EE" w14:textId="32D7A48B" w:rsidR="00E370A9" w:rsidRPr="00B12113" w:rsidRDefault="00E370A9" w:rsidP="0090545B">
      <w:pPr>
        <w:spacing w:line="360" w:lineRule="auto"/>
        <w:rPr>
          <w:rFonts w:ascii="AvenirMaoriLight" w:hAnsi="AvenirMaoriLight"/>
          <w:sz w:val="23"/>
          <w:szCs w:val="23"/>
        </w:rPr>
      </w:pPr>
      <w:r w:rsidRPr="00B12113">
        <w:rPr>
          <w:rFonts w:ascii="AvenirMaoriLight" w:hAnsi="AvenirMaoriLight"/>
          <w:sz w:val="23"/>
          <w:szCs w:val="23"/>
        </w:rPr>
        <w:lastRenderedPageBreak/>
        <w:t>Other stress points include coping with the rapid growth in tourist numbers, especially in smaller communities</w:t>
      </w:r>
      <w:r w:rsidR="00847789" w:rsidRPr="00B12113">
        <w:rPr>
          <w:rFonts w:ascii="AvenirMaoriLight" w:hAnsi="AvenirMaoriLight"/>
          <w:sz w:val="23"/>
          <w:szCs w:val="23"/>
        </w:rPr>
        <w:t>;</w:t>
      </w:r>
      <w:r w:rsidRPr="00B12113">
        <w:rPr>
          <w:rFonts w:ascii="AvenirMaoriLight" w:hAnsi="AvenirMaoriLight"/>
          <w:sz w:val="23"/>
          <w:szCs w:val="23"/>
        </w:rPr>
        <w:t xml:space="preserve"> and providing infrastructure to accommodate, in some cases, rapid population growth and, in other cases, small, static and ageing populations. Local government is also struggling to cope with new standards and requirements passed from central government. For instance, meeting health and environmental standards in the three waters sector is a major challenge for many councils, and the Commission makes the case for significant reform of the sector. </w:t>
      </w:r>
    </w:p>
    <w:p w14:paraId="355BF20A" w14:textId="77777777" w:rsidR="00E370A9" w:rsidRPr="00B12113" w:rsidRDefault="00E370A9" w:rsidP="0090545B">
      <w:pPr>
        <w:spacing w:line="360" w:lineRule="auto"/>
        <w:rPr>
          <w:rFonts w:ascii="AvenirMaoriLight" w:hAnsi="AvenirMaoriLight"/>
          <w:sz w:val="23"/>
          <w:szCs w:val="23"/>
        </w:rPr>
      </w:pPr>
    </w:p>
    <w:p w14:paraId="23614B6B" w14:textId="77777777" w:rsidR="00E370A9" w:rsidRPr="00B12113" w:rsidRDefault="00E370A9" w:rsidP="0090545B">
      <w:pPr>
        <w:spacing w:line="360" w:lineRule="auto"/>
        <w:rPr>
          <w:rFonts w:ascii="AvenirMaoriLight" w:hAnsi="AvenirMaoriLight"/>
          <w:sz w:val="23"/>
          <w:szCs w:val="23"/>
        </w:rPr>
      </w:pPr>
      <w:r w:rsidRPr="00B12113">
        <w:rPr>
          <w:rFonts w:ascii="AvenirMaoriLight" w:hAnsi="AvenirMaoriLight"/>
          <w:sz w:val="23"/>
          <w:szCs w:val="23"/>
        </w:rPr>
        <w:t>This draft report makes 30 recommendations to deal with the evident stresses and to better align council and ratepayer interests. These aim to support high-performing local government, which is critical to community wellbeing.</w:t>
      </w:r>
    </w:p>
    <w:p w14:paraId="4952AC87" w14:textId="77777777" w:rsidR="00B12113" w:rsidRDefault="00B12113" w:rsidP="0090545B">
      <w:pPr>
        <w:spacing w:line="360" w:lineRule="auto"/>
        <w:rPr>
          <w:rFonts w:ascii="AvenirMaoriLight" w:hAnsi="AvenirMaoriLight"/>
          <w:sz w:val="23"/>
          <w:szCs w:val="23"/>
        </w:rPr>
      </w:pPr>
    </w:p>
    <w:p w14:paraId="4971B44A" w14:textId="39F36411" w:rsidR="00E370A9" w:rsidRPr="00B12113" w:rsidRDefault="00E370A9" w:rsidP="0090545B">
      <w:pPr>
        <w:spacing w:line="360" w:lineRule="auto"/>
        <w:rPr>
          <w:rFonts w:ascii="AvenirMaoriLight" w:hAnsi="AvenirMaoriLight"/>
          <w:sz w:val="23"/>
          <w:szCs w:val="23"/>
        </w:rPr>
      </w:pPr>
      <w:r w:rsidRPr="00B12113">
        <w:rPr>
          <w:rFonts w:ascii="AvenirMaoriLight" w:hAnsi="AvenirMaoriLight"/>
          <w:sz w:val="23"/>
          <w:szCs w:val="23"/>
        </w:rPr>
        <w:t>This is a draft report and the Commission is keen to capture reactions to its analysis and proposals. Submissions can be made until 29 August. The final report will be released on 30 November.</w:t>
      </w:r>
    </w:p>
    <w:p w14:paraId="1BAC4433" w14:textId="2EBA23AE" w:rsidR="00830DF8" w:rsidRPr="00B12113" w:rsidRDefault="00830DF8" w:rsidP="00B12113">
      <w:pPr>
        <w:spacing w:before="100" w:beforeAutospacing="1" w:after="100" w:afterAutospacing="1"/>
        <w:rPr>
          <w:rFonts w:ascii="AvenirMaoriLight" w:eastAsia="Calibri" w:hAnsi="AvenirMaoriLight" w:cs="Times New Roman"/>
          <w:b/>
          <w:sz w:val="23"/>
          <w:szCs w:val="23"/>
        </w:rPr>
      </w:pPr>
      <w:r w:rsidRPr="00B12113">
        <w:rPr>
          <w:rFonts w:ascii="AvenirMaoriLight" w:eastAsia="Calibri" w:hAnsi="AvenirMaoriLight" w:cs="Times New Roman"/>
          <w:b/>
          <w:sz w:val="23"/>
          <w:szCs w:val="23"/>
        </w:rPr>
        <w:t>-ENDS-</w:t>
      </w:r>
    </w:p>
    <w:p w14:paraId="3AC11FC9" w14:textId="77777777" w:rsidR="00830DF8" w:rsidRPr="00B12113" w:rsidRDefault="00830DF8" w:rsidP="0090545B">
      <w:pPr>
        <w:spacing w:before="100" w:beforeAutospacing="1" w:after="100" w:afterAutospacing="1" w:line="360" w:lineRule="auto"/>
        <w:rPr>
          <w:rFonts w:ascii="AvenirMaoriLight" w:eastAsia="Calibri" w:hAnsi="AvenirMaoriLight" w:cs="Times New Roman"/>
          <w:i/>
          <w:sz w:val="23"/>
          <w:szCs w:val="23"/>
        </w:rPr>
      </w:pPr>
      <w:r w:rsidRPr="00B12113">
        <w:rPr>
          <w:rFonts w:ascii="AvenirMaoriLight" w:eastAsia="Calibri" w:hAnsi="AvenirMaoriLight" w:cs="Times New Roman"/>
          <w:i/>
          <w:sz w:val="23"/>
          <w:szCs w:val="23"/>
        </w:rPr>
        <w:t xml:space="preserve">For further information, contact Louise Winspear, Communications, on 021 511 140 or </w:t>
      </w:r>
      <w:hyperlink r:id="rId9" w:history="1">
        <w:r w:rsidRPr="00B12113">
          <w:rPr>
            <w:rFonts w:ascii="AvenirMaoriLight" w:eastAsia="Calibri" w:hAnsi="AvenirMaoriLight" w:cs="Times New Roman"/>
            <w:i/>
            <w:color w:val="0563C1"/>
            <w:sz w:val="23"/>
            <w:szCs w:val="23"/>
            <w:u w:val="single"/>
          </w:rPr>
          <w:t>louise.winspear@productivity.govt.nz</w:t>
        </w:r>
      </w:hyperlink>
      <w:r w:rsidRPr="00B12113">
        <w:rPr>
          <w:rFonts w:ascii="AvenirMaoriLight" w:eastAsia="Calibri" w:hAnsi="AvenirMaoriLight" w:cs="Times New Roman"/>
          <w:i/>
          <w:sz w:val="23"/>
          <w:szCs w:val="23"/>
        </w:rPr>
        <w:t>.</w:t>
      </w:r>
    </w:p>
    <w:p w14:paraId="1DED31E5" w14:textId="77777777" w:rsidR="00830DF8" w:rsidRPr="00B12113" w:rsidRDefault="00830DF8" w:rsidP="00B12113">
      <w:pPr>
        <w:spacing w:before="100" w:beforeAutospacing="1" w:after="100" w:afterAutospacing="1"/>
        <w:rPr>
          <w:rFonts w:ascii="AvenirMaoriLight" w:eastAsia="Calibri" w:hAnsi="AvenirMaoriLight" w:cs="Calibri"/>
          <w:b/>
          <w:sz w:val="23"/>
          <w:szCs w:val="23"/>
        </w:rPr>
      </w:pPr>
      <w:r w:rsidRPr="00B12113">
        <w:rPr>
          <w:rFonts w:ascii="AvenirMaoriLight" w:eastAsia="Calibri" w:hAnsi="AvenirMaoriLight" w:cs="Calibri"/>
          <w:b/>
          <w:sz w:val="23"/>
          <w:szCs w:val="23"/>
        </w:rPr>
        <w:t>Notes for editors</w:t>
      </w:r>
    </w:p>
    <w:p w14:paraId="2F9FE9CC" w14:textId="0F17F8AE" w:rsidR="00830DF8" w:rsidRPr="007D1622" w:rsidRDefault="00830DF8" w:rsidP="0090545B">
      <w:pPr>
        <w:pStyle w:val="BodyText"/>
        <w:numPr>
          <w:ilvl w:val="0"/>
          <w:numId w:val="5"/>
        </w:numPr>
        <w:spacing w:line="360" w:lineRule="auto"/>
        <w:rPr>
          <w:rFonts w:ascii="AvenirMaoriLight" w:eastAsia="Calibri" w:hAnsi="AvenirMaoriLight" w:cs="Calibri"/>
          <w:sz w:val="23"/>
          <w:szCs w:val="23"/>
        </w:rPr>
      </w:pPr>
      <w:r w:rsidRPr="00B12113">
        <w:rPr>
          <w:rFonts w:ascii="AvenirMaoriLight" w:eastAsia="Calibri" w:hAnsi="AvenirMaoriLight" w:cs="Calibri"/>
          <w:sz w:val="23"/>
          <w:szCs w:val="23"/>
        </w:rPr>
        <w:t xml:space="preserve">The draft report </w:t>
      </w:r>
      <w:r w:rsidR="007D1622">
        <w:rPr>
          <w:rFonts w:ascii="AvenirMaoriLight" w:eastAsia="Calibri" w:hAnsi="AvenirMaoriLight" w:cs="Calibri"/>
          <w:sz w:val="23"/>
          <w:szCs w:val="23"/>
        </w:rPr>
        <w:t xml:space="preserve">will be </w:t>
      </w:r>
      <w:r w:rsidRPr="00B12113">
        <w:rPr>
          <w:rFonts w:ascii="AvenirMaoriLight" w:eastAsia="Calibri" w:hAnsi="AvenirMaoriLight" w:cs="Calibri"/>
          <w:sz w:val="23"/>
          <w:szCs w:val="23"/>
        </w:rPr>
        <w:t xml:space="preserve">available </w:t>
      </w:r>
      <w:r w:rsidR="007D1622">
        <w:rPr>
          <w:rFonts w:ascii="AvenirMaoriLight" w:eastAsia="Calibri" w:hAnsi="AvenirMaoriLight" w:cs="Calibri"/>
          <w:sz w:val="23"/>
          <w:szCs w:val="23"/>
        </w:rPr>
        <w:t xml:space="preserve">on 4 July 2019 </w:t>
      </w:r>
      <w:r w:rsidRPr="00B12113">
        <w:rPr>
          <w:rFonts w:ascii="AvenirMaoriLight" w:eastAsia="Calibri" w:hAnsi="AvenirMaoriLight" w:cs="Calibri"/>
          <w:sz w:val="23"/>
          <w:szCs w:val="23"/>
        </w:rPr>
        <w:t xml:space="preserve">at </w:t>
      </w:r>
      <w:hyperlink r:id="rId10" w:history="1">
        <w:r w:rsidR="0090545B" w:rsidRPr="00B12113">
          <w:rPr>
            <w:rStyle w:val="Hyperlink"/>
            <w:rFonts w:ascii="AvenirMaoriLight" w:hAnsi="AvenirMaoriLight"/>
            <w:sz w:val="23"/>
            <w:szCs w:val="23"/>
          </w:rPr>
          <w:t>https://www.productivity.govt.nz/sites/default/files/ProdCom_Draft%20report_Local%20government%20funding%20and%20financing.pdf</w:t>
        </w:r>
      </w:hyperlink>
      <w:r w:rsidR="0090545B" w:rsidRPr="00B12113">
        <w:rPr>
          <w:rFonts w:ascii="AvenirMaoriLight" w:hAnsi="AvenirMaoriLight"/>
          <w:sz w:val="23"/>
          <w:szCs w:val="23"/>
        </w:rPr>
        <w:t xml:space="preserve"> </w:t>
      </w:r>
    </w:p>
    <w:p w14:paraId="25ABEEA6" w14:textId="77777777" w:rsidR="007D1622" w:rsidRPr="00B12113" w:rsidRDefault="007D1622" w:rsidP="007D1622">
      <w:pPr>
        <w:pStyle w:val="BodyText"/>
        <w:spacing w:line="360" w:lineRule="auto"/>
        <w:ind w:left="720"/>
        <w:rPr>
          <w:rFonts w:ascii="AvenirMaoriLight" w:eastAsia="Calibri" w:hAnsi="AvenirMaoriLight" w:cs="Calibri"/>
          <w:sz w:val="23"/>
          <w:szCs w:val="23"/>
        </w:rPr>
      </w:pPr>
    </w:p>
    <w:p w14:paraId="24D8F527" w14:textId="4FEF1C10" w:rsidR="00830DF8" w:rsidRPr="007D1622" w:rsidRDefault="00830DF8" w:rsidP="0090545B">
      <w:pPr>
        <w:pStyle w:val="BodyText"/>
        <w:numPr>
          <w:ilvl w:val="0"/>
          <w:numId w:val="5"/>
        </w:numPr>
        <w:spacing w:line="360" w:lineRule="auto"/>
        <w:ind w:left="714" w:hanging="357"/>
        <w:rPr>
          <w:rStyle w:val="Hyperlink"/>
          <w:rFonts w:ascii="AvenirMaoriLight" w:eastAsia="Calibri" w:hAnsi="AvenirMaoriLight" w:cs="Calibri"/>
          <w:color w:val="auto"/>
          <w:sz w:val="23"/>
          <w:szCs w:val="23"/>
          <w:u w:val="none"/>
        </w:rPr>
      </w:pPr>
      <w:r w:rsidRPr="00B12113">
        <w:rPr>
          <w:rFonts w:ascii="AvenirMaoriLight" w:hAnsi="AvenirMaoriLight"/>
          <w:sz w:val="23"/>
          <w:szCs w:val="23"/>
        </w:rPr>
        <w:t xml:space="preserve">For this inquiry, the Government asked the Productivity Commission </w:t>
      </w:r>
      <w:r w:rsidRPr="00B12113">
        <w:rPr>
          <w:rFonts w:ascii="AvenirMaoriLight" w:eastAsia="Calibri" w:hAnsi="AvenirMaoriLight" w:cs="Times New Roman"/>
          <w:sz w:val="23"/>
          <w:szCs w:val="23"/>
        </w:rPr>
        <w:t xml:space="preserve">to undertake an inquiry into local government funding and financing, and where shortcomings in the current system are identified, to examine options and approaches for improving the system. </w:t>
      </w:r>
      <w:hyperlink r:id="rId11" w:history="1">
        <w:r w:rsidRPr="00B12113">
          <w:rPr>
            <w:rStyle w:val="Hyperlink"/>
            <w:rFonts w:ascii="AvenirMaoriLight" w:eastAsia="Calibri" w:hAnsi="AvenirMaoriLight" w:cs="Times New Roman"/>
            <w:sz w:val="23"/>
            <w:szCs w:val="23"/>
          </w:rPr>
          <w:t>See inquiry terms of reference here.</w:t>
        </w:r>
      </w:hyperlink>
    </w:p>
    <w:p w14:paraId="6210D03A" w14:textId="77777777" w:rsidR="007D1622" w:rsidRDefault="007D1622" w:rsidP="007D1622">
      <w:pPr>
        <w:pStyle w:val="ListParagraph"/>
        <w:rPr>
          <w:rFonts w:ascii="AvenirMaoriLight" w:eastAsia="Calibri" w:hAnsi="AvenirMaoriLight" w:cs="Calibri"/>
          <w:sz w:val="23"/>
          <w:szCs w:val="23"/>
        </w:rPr>
      </w:pPr>
    </w:p>
    <w:p w14:paraId="20F648BD" w14:textId="2FA7FB5E" w:rsidR="00840DBE" w:rsidRPr="007D1622" w:rsidRDefault="00830DF8" w:rsidP="0090545B">
      <w:pPr>
        <w:pStyle w:val="BodyText"/>
        <w:numPr>
          <w:ilvl w:val="0"/>
          <w:numId w:val="5"/>
        </w:numPr>
        <w:spacing w:line="360" w:lineRule="auto"/>
        <w:ind w:left="714" w:hanging="357"/>
        <w:rPr>
          <w:sz w:val="23"/>
          <w:szCs w:val="23"/>
        </w:rPr>
      </w:pPr>
      <w:r w:rsidRPr="007D1622">
        <w:rPr>
          <w:rFonts w:ascii="AvenirMaoriLight" w:hAnsi="AvenirMaoriLight"/>
          <w:sz w:val="23"/>
          <w:szCs w:val="23"/>
        </w:rPr>
        <w:t xml:space="preserve">The </w:t>
      </w:r>
      <w:hyperlink r:id="rId12" w:history="1">
        <w:r w:rsidRPr="007D1622">
          <w:rPr>
            <w:rStyle w:val="Hyperlink"/>
            <w:rFonts w:ascii="AvenirMaoriLight" w:hAnsi="AvenirMaoriLight"/>
            <w:sz w:val="23"/>
            <w:szCs w:val="23"/>
          </w:rPr>
          <w:t>New Zealand Productivity Commission</w:t>
        </w:r>
      </w:hyperlink>
      <w:r w:rsidRPr="007D1622">
        <w:rPr>
          <w:rFonts w:ascii="AvenirMaoriLight" w:hAnsi="AvenirMaoriLight"/>
          <w:sz w:val="23"/>
          <w:szCs w:val="23"/>
        </w:rPr>
        <w:t xml:space="preserve"> – an independent Crown entity – was established in April 2011 and completes in-depth inquiry reports on topics selected by the Government, carries out productivity-related research, and promotes understanding of productivity issues.</w:t>
      </w:r>
      <w:bookmarkEnd w:id="2"/>
    </w:p>
    <w:sectPr w:rsidR="00840DBE" w:rsidRPr="007D1622" w:rsidSect="0090545B">
      <w:pgSz w:w="11900" w:h="16840"/>
      <w:pgMar w:top="992" w:right="1361" w:bottom="992"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MaoriLight">
    <w:altName w:val="Bell MT"/>
    <w:panose1 w:val="020B0402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33363"/>
    <w:multiLevelType w:val="multilevel"/>
    <w:tmpl w:val="A27E4586"/>
    <w:styleLink w:val="PCBullets"/>
    <w:lvl w:ilvl="0">
      <w:start w:val="1"/>
      <w:numFmt w:val="bullet"/>
      <w:pStyle w:val="Bullet1Orange"/>
      <w:lvlText w:val=""/>
      <w:lvlJc w:val="left"/>
      <w:pPr>
        <w:tabs>
          <w:tab w:val="num" w:pos="340"/>
        </w:tabs>
        <w:ind w:left="340" w:hanging="340"/>
      </w:pPr>
      <w:rPr>
        <w:rFonts w:ascii="Wingdings 2" w:hAnsi="Wingdings 2" w:hint="default"/>
        <w:color w:val="DC8633"/>
      </w:rPr>
    </w:lvl>
    <w:lvl w:ilvl="1">
      <w:start w:val="1"/>
      <w:numFmt w:val="bullet"/>
      <w:pStyle w:val="Bullet2Orange"/>
      <w:lvlText w:val="-"/>
      <w:lvlJc w:val="left"/>
      <w:pPr>
        <w:tabs>
          <w:tab w:val="num" w:pos="680"/>
        </w:tabs>
        <w:ind w:left="680" w:hanging="340"/>
      </w:pPr>
      <w:rPr>
        <w:rFonts w:ascii="Times New Roman" w:hAnsi="Times New Roman" w:cs="Times New Roman" w:hint="default"/>
        <w:color w:val="DC8633"/>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35391A90"/>
    <w:multiLevelType w:val="hybridMultilevel"/>
    <w:tmpl w:val="7EC4A7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79D4171"/>
    <w:multiLevelType w:val="hybridMultilevel"/>
    <w:tmpl w:val="83C24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76"/>
    <w:rsid w:val="0001119D"/>
    <w:rsid w:val="00026391"/>
    <w:rsid w:val="00066B80"/>
    <w:rsid w:val="00066DB4"/>
    <w:rsid w:val="00094890"/>
    <w:rsid w:val="000D4A4D"/>
    <w:rsid w:val="000F53FE"/>
    <w:rsid w:val="00117576"/>
    <w:rsid w:val="00134246"/>
    <w:rsid w:val="00151A96"/>
    <w:rsid w:val="001807F4"/>
    <w:rsid w:val="002268D7"/>
    <w:rsid w:val="002274BF"/>
    <w:rsid w:val="00266572"/>
    <w:rsid w:val="002841B1"/>
    <w:rsid w:val="00291FD3"/>
    <w:rsid w:val="002952DF"/>
    <w:rsid w:val="002A2008"/>
    <w:rsid w:val="002A720D"/>
    <w:rsid w:val="002C5D20"/>
    <w:rsid w:val="002D1A73"/>
    <w:rsid w:val="002D58F1"/>
    <w:rsid w:val="002E0037"/>
    <w:rsid w:val="002E7559"/>
    <w:rsid w:val="00316351"/>
    <w:rsid w:val="00362F8B"/>
    <w:rsid w:val="0036705C"/>
    <w:rsid w:val="003905C4"/>
    <w:rsid w:val="00396DC5"/>
    <w:rsid w:val="003C49A4"/>
    <w:rsid w:val="003E3946"/>
    <w:rsid w:val="004527B1"/>
    <w:rsid w:val="0045651D"/>
    <w:rsid w:val="00480126"/>
    <w:rsid w:val="004B1B10"/>
    <w:rsid w:val="004B2C79"/>
    <w:rsid w:val="004B3760"/>
    <w:rsid w:val="004E3325"/>
    <w:rsid w:val="00512A70"/>
    <w:rsid w:val="00556804"/>
    <w:rsid w:val="00574639"/>
    <w:rsid w:val="00597CE9"/>
    <w:rsid w:val="005A6384"/>
    <w:rsid w:val="005B2743"/>
    <w:rsid w:val="005B3931"/>
    <w:rsid w:val="005C12C0"/>
    <w:rsid w:val="0060508A"/>
    <w:rsid w:val="00611B59"/>
    <w:rsid w:val="0062022A"/>
    <w:rsid w:val="00635C37"/>
    <w:rsid w:val="00695AD3"/>
    <w:rsid w:val="006A4314"/>
    <w:rsid w:val="006E0F9A"/>
    <w:rsid w:val="007155D4"/>
    <w:rsid w:val="00762643"/>
    <w:rsid w:val="007D1622"/>
    <w:rsid w:val="007E11FF"/>
    <w:rsid w:val="00830DF8"/>
    <w:rsid w:val="00840DBE"/>
    <w:rsid w:val="00847789"/>
    <w:rsid w:val="008611E4"/>
    <w:rsid w:val="00874217"/>
    <w:rsid w:val="00875E5F"/>
    <w:rsid w:val="008D5703"/>
    <w:rsid w:val="008D5D92"/>
    <w:rsid w:val="008F6B8A"/>
    <w:rsid w:val="0090545B"/>
    <w:rsid w:val="00927A84"/>
    <w:rsid w:val="00942CA2"/>
    <w:rsid w:val="00983A0B"/>
    <w:rsid w:val="009A30B8"/>
    <w:rsid w:val="009C7C2D"/>
    <w:rsid w:val="009D3147"/>
    <w:rsid w:val="00A13A34"/>
    <w:rsid w:val="00A2678A"/>
    <w:rsid w:val="00A42CFA"/>
    <w:rsid w:val="00A61698"/>
    <w:rsid w:val="00A70E9D"/>
    <w:rsid w:val="00A87E85"/>
    <w:rsid w:val="00AB47E7"/>
    <w:rsid w:val="00AB7FA0"/>
    <w:rsid w:val="00AC6969"/>
    <w:rsid w:val="00AF2EAC"/>
    <w:rsid w:val="00B12113"/>
    <w:rsid w:val="00B16E6B"/>
    <w:rsid w:val="00B458BC"/>
    <w:rsid w:val="00BA6629"/>
    <w:rsid w:val="00CA52F3"/>
    <w:rsid w:val="00CB49BD"/>
    <w:rsid w:val="00CD053C"/>
    <w:rsid w:val="00CE27DE"/>
    <w:rsid w:val="00CF1763"/>
    <w:rsid w:val="00D72A95"/>
    <w:rsid w:val="00D77666"/>
    <w:rsid w:val="00DD58E1"/>
    <w:rsid w:val="00E15BF5"/>
    <w:rsid w:val="00E370A9"/>
    <w:rsid w:val="00E409BE"/>
    <w:rsid w:val="00E6491C"/>
    <w:rsid w:val="00EA0F33"/>
    <w:rsid w:val="00EA26F4"/>
    <w:rsid w:val="00EF0796"/>
    <w:rsid w:val="00F7563D"/>
    <w:rsid w:val="00F80B5B"/>
    <w:rsid w:val="00FA4D25"/>
    <w:rsid w:val="00FC0761"/>
    <w:rsid w:val="00FC46B8"/>
    <w:rsid w:val="00FD56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8439"/>
  <w15:chartTrackingRefBased/>
  <w15:docId w15:val="{E2F379B2-5D6D-4F63-B68A-A3002478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0A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F53FE"/>
    <w:pPr>
      <w:spacing w:after="120" w:line="259" w:lineRule="auto"/>
    </w:pPr>
    <w:rPr>
      <w:rFonts w:eastAsiaTheme="minorHAnsi"/>
      <w:sz w:val="22"/>
      <w:szCs w:val="22"/>
      <w:lang w:val="en-NZ"/>
    </w:rPr>
  </w:style>
  <w:style w:type="character" w:customStyle="1" w:styleId="BodyTextChar">
    <w:name w:val="Body Text Char"/>
    <w:basedOn w:val="DefaultParagraphFont"/>
    <w:link w:val="BodyText"/>
    <w:uiPriority w:val="99"/>
    <w:rsid w:val="000F53FE"/>
  </w:style>
  <w:style w:type="paragraph" w:styleId="ListParagraph">
    <w:name w:val="List Paragraph"/>
    <w:basedOn w:val="Normal"/>
    <w:uiPriority w:val="34"/>
    <w:qFormat/>
    <w:rsid w:val="0060508A"/>
    <w:pPr>
      <w:spacing w:after="160" w:line="259" w:lineRule="auto"/>
      <w:ind w:left="720"/>
      <w:contextualSpacing/>
    </w:pPr>
    <w:rPr>
      <w:rFonts w:eastAsiaTheme="minorHAnsi"/>
      <w:sz w:val="22"/>
      <w:szCs w:val="22"/>
      <w:lang w:val="en-NZ"/>
    </w:rPr>
  </w:style>
  <w:style w:type="paragraph" w:customStyle="1" w:styleId="Bullet1Orange">
    <w:name w:val="Bullet 1 Orange"/>
    <w:basedOn w:val="BodyText"/>
    <w:uiPriority w:val="13"/>
    <w:qFormat/>
    <w:rsid w:val="0060508A"/>
    <w:pPr>
      <w:numPr>
        <w:numId w:val="2"/>
      </w:numPr>
      <w:spacing w:after="190" w:line="270" w:lineRule="atLeast"/>
    </w:pPr>
    <w:rPr>
      <w:rFonts w:ascii="AvenirMaoriLight" w:eastAsia="Calibri" w:hAnsi="AvenirMaoriLight" w:cs="Times New Roman"/>
      <w:sz w:val="20"/>
    </w:rPr>
  </w:style>
  <w:style w:type="paragraph" w:customStyle="1" w:styleId="Bullet2Orange">
    <w:name w:val="Bullet 2 Orange"/>
    <w:basedOn w:val="Bullet1Orange"/>
    <w:uiPriority w:val="13"/>
    <w:qFormat/>
    <w:rsid w:val="0060508A"/>
    <w:pPr>
      <w:numPr>
        <w:ilvl w:val="1"/>
      </w:numPr>
    </w:pPr>
  </w:style>
  <w:style w:type="numbering" w:customStyle="1" w:styleId="PCBullets">
    <w:name w:val="PC Bullets"/>
    <w:uiPriority w:val="99"/>
    <w:rsid w:val="0060508A"/>
    <w:pPr>
      <w:numPr>
        <w:numId w:val="2"/>
      </w:numPr>
    </w:pPr>
  </w:style>
  <w:style w:type="character" w:styleId="Hyperlink">
    <w:name w:val="Hyperlink"/>
    <w:basedOn w:val="DefaultParagraphFont"/>
    <w:uiPriority w:val="99"/>
    <w:unhideWhenUsed/>
    <w:rsid w:val="00830DF8"/>
    <w:rPr>
      <w:color w:val="0563C1" w:themeColor="hyperlink"/>
      <w:u w:val="single"/>
    </w:rPr>
  </w:style>
  <w:style w:type="character" w:styleId="UnresolvedMention">
    <w:name w:val="Unresolved Mention"/>
    <w:basedOn w:val="DefaultParagraphFont"/>
    <w:uiPriority w:val="99"/>
    <w:semiHidden/>
    <w:unhideWhenUsed/>
    <w:rsid w:val="00830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oductivity.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ductivity.govt.nz/sites/default/files/Terms%20of%20Reference_Local%20government%20funding%20and%20financing.pdf" TargetMode="External"/><Relationship Id="rId5" Type="http://schemas.openxmlformats.org/officeDocument/2006/relationships/styles" Target="styles.xml"/><Relationship Id="rId10" Type="http://schemas.openxmlformats.org/officeDocument/2006/relationships/hyperlink" Target="https://www.productivity.govt.nz/sites/default/files/ProdCom_Draft%20report_Local%20government%20funding%20and%20financing.pdf" TargetMode="External"/><Relationship Id="rId4" Type="http://schemas.openxmlformats.org/officeDocument/2006/relationships/numbering" Target="numbering.xml"/><Relationship Id="rId9" Type="http://schemas.openxmlformats.org/officeDocument/2006/relationships/hyperlink" Target="mailto:louise.winspear@productivity.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1335DB14942C1C408E2AF4D0B06B4272" ma:contentTypeVersion="18" ma:contentTypeDescription="Standard Electronic Document" ma:contentTypeScope="" ma:versionID="375ae98ad05f08e2f677121321d2b5d4">
  <xsd:schema xmlns:xsd="http://www.w3.org/2001/XMLSchema" xmlns:xs="http://www.w3.org/2001/XMLSchema" xmlns:p="http://schemas.microsoft.com/office/2006/metadata/properties" xmlns:ns2="e21cbe00-2104-4159-b9b9-bd54555d1bf2" xmlns:ns3="3cf3e191-6a59-4cb4-a6eb-652962c2fa11" targetNamespace="http://schemas.microsoft.com/office/2006/metadata/properties" ma:root="true" ma:fieldsID="8e3a0907f7491e5302413f8db1c545e8" ns2:_="" ns3:_="">
    <xsd:import namespace="e21cbe00-2104-4159-b9b9-bd54555d1bf2"/>
    <xsd:import namespace="3cf3e191-6a59-4cb4-a6eb-652962c2fa11"/>
    <xsd:element name="properties">
      <xsd:complexType>
        <xsd:sequence>
          <xsd:element name="documentManagement">
            <xsd:complexType>
              <xsd:all>
                <xsd:element ref="ns2:CategoryValue"/>
                <xsd:element ref="ns2:Case"/>
                <xsd:element ref="ns2:DocumentType"/>
                <xsd:element ref="ns3:PRA_Type" minOccurs="0"/>
                <xsd:element ref="ns3:Aggregation_Status" minOccurs="0"/>
                <xsd:element ref="ns3:Record_Type" minOccurs="0"/>
                <xsd:element ref="ns3:Read_Only_Status" minOccurs="0"/>
                <xsd:element ref="ns3:Authoritative_Version" minOccurs="0"/>
                <xsd:element ref="ns3:PRA_Text_1" minOccurs="0"/>
                <xsd:element ref="ns3:PRA_Text_2" minOccurs="0"/>
                <xsd:element ref="ns3:PRA_Text_3" minOccurs="0"/>
                <xsd:element ref="ns3:PRA_Text_4" minOccurs="0"/>
                <xsd:element ref="ns3:PRA_Text_5" minOccurs="0"/>
                <xsd:element ref="ns3:PRA_Date_1" minOccurs="0"/>
                <xsd:element ref="ns3:PRA_Date_2" minOccurs="0"/>
                <xsd:element ref="ns3:PRA_Date_3" minOccurs="0"/>
                <xsd:element ref="ns3:PRA_Date_Trigger" minOccurs="0"/>
                <xsd:element ref="ns3:PRA_Date_Disposal" minOccurs="0"/>
                <xsd:element ref="ns3:Narrative" minOccurs="0"/>
                <xsd:element ref="ns2:Project" minOccurs="0"/>
                <xsd:element ref="ns3:Target_Audience" minOccurs="0"/>
                <xsd:element ref="ns3:RecordID" minOccurs="0"/>
                <xsd:element ref="ns3:Original_Document" minOccurs="0"/>
                <xsd:element ref="ns3:Related_People" minOccurs="0"/>
                <xsd:element ref="ns2:FunctionGroup" minOccurs="0"/>
                <xsd:element ref="ns2:Function"/>
                <xsd:element ref="ns2:Activity" minOccurs="0"/>
                <xsd:element ref="ns2:Subactivity" minOccurs="0"/>
                <xsd:element ref="ns2:Key_x0020_Words" minOccurs="0"/>
                <xsd:element ref="ns2:CategoryName" minOccurs="0"/>
                <xsd:element ref="ns3:Know-How_Type" minOccurs="0"/>
                <xsd:element ref="ns2:Volu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CategoryValue" ma:index="1" ma:displayName="Category" ma:format="Dropdown" ma:internalName="CategoryValue">
      <xsd:simpleType>
        <xsd:restriction base="dms:Choice">
          <xsd:enumeration value="Activity Management"/>
          <xsd:enumeration value="Briefings"/>
          <xsd:enumeration value="Media Coverage"/>
          <xsd:enumeration value="Media Releases"/>
          <xsd:enumeration value="Presentations - Speeches"/>
          <xsd:enumeration value="Videos"/>
          <xsd:enumeration value="NA"/>
        </xsd:restriction>
      </xsd:simpleType>
    </xsd:element>
    <xsd:element name="Case" ma:index="2" ma:displayName="Case" ma:format="Dropdown" ma:internalName="Case" ma:readOnly="false">
      <xsd:simpleType>
        <xsd:restriction base="dms:Choice">
          <xsd:enumeration value="Issues Paper"/>
          <xsd:enumeration value="Draft Report"/>
          <xsd:enumeration value="Final Report"/>
          <xsd:enumeration value="TOR"/>
          <xsd:enumeration value="NA"/>
        </xsd:restriction>
      </xsd:simpleType>
    </xsd:element>
    <xsd:element name="DocumentType" ma:index="3" ma:displayName="Document Type" ma:format="Dropdown" ma:internalName="DocumentType" ma:readOnly="false">
      <xsd:simpleType>
        <xsd:restriction base="dms:Choice">
          <xsd:enumeration value="CONTRACT, Variation, Agreement"/>
          <xsd:enumeration value="FORMAL OUTPUT, Formalised PC Position"/>
          <xsd:enumeration value="CORRESPONDENCE"/>
          <xsd:enumeration value="DATA, Source Data"/>
          <xsd:enumeration value="EMPLOYMENT Related"/>
          <xsd:enumeration value="FILE NOTE, Meeting Record"/>
          <xsd:enumeration value="POLICY, Procedure, Rules"/>
          <xsd:enumeration value="REFERENCE"/>
          <xsd:enumeration value="SCRATCH PAD, Brain Storming"/>
          <xsd:enumeration value="SUBMISSION"/>
          <xsd:enumeration value="TEMPLATE, Checklist or Form"/>
          <xsd:enumeration value="WORKINGS"/>
        </xsd:restriction>
      </xsd:simpleType>
    </xsd:element>
    <xsd:element name="Project" ma:index="20" nillable="true" ma:displayName="Project" ma:default="LG Funding and Financing" ma:format="RadioButtons" ma:internalName="Project" ma:readOnly="false">
      <xsd:simpleType>
        <xsd:union memberTypes="dms:Text">
          <xsd:simpleType>
            <xsd:restriction base="dms:Choice">
              <xsd:enumeration value="LG Funding and Financing"/>
            </xsd:restriction>
          </xsd:simpleType>
        </xsd:union>
      </xsd:simpleType>
    </xsd:element>
    <xsd:element name="FunctionGroup" ma:index="31"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Function" ma:index="32" ma:displayName="Function" ma:default="Inquiry" ma:format="RadioButtons" ma:hidden="true" ma:internalName="Function" ma:readOnly="false">
      <xsd:simpleType>
        <xsd:union memberTypes="dms:Text">
          <xsd:simpleType>
            <xsd:restriction base="dms:Choice">
              <xsd:enumeration value="Inquiry"/>
            </xsd:restriction>
          </xsd:simpleType>
        </xsd:union>
      </xsd:simpleType>
    </xsd:element>
    <xsd:element name="Activity" ma:index="33" nillable="true" ma:displayName="Activity" ma:default="Communications" ma:format="RadioButtons" ma:hidden="true" ma:internalName="Activity" ma:readOnly="false">
      <xsd:simpleType>
        <xsd:union memberTypes="dms:Text">
          <xsd:simpleType>
            <xsd:restriction base="dms:Choice">
              <xsd:enumeration value="Communications"/>
            </xsd:restriction>
          </xsd:simpleType>
        </xsd:union>
      </xsd:simpleType>
    </xsd:element>
    <xsd:element name="Subactivity" ma:index="34" nillable="true" ma:displayName="Subactivity" ma:default="NA" ma:format="RadioButtons" ma:hidden="true" ma:internalName="Subactivity" ma:readOnly="false">
      <xsd:simpleType>
        <xsd:union memberTypes="dms:Text">
          <xsd:simpleType>
            <xsd:restriction base="dms:Choice">
              <xsd:enumeration value="NA"/>
            </xsd:restriction>
          </xsd:simpleType>
        </xsd:union>
      </xsd:simpleType>
    </xsd:element>
    <xsd:element name="Key_x0020_Words" ma:index="36"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CategoryName" ma:index="37"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Volume" ma:index="39"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cf3e191-6a59-4cb4-a6eb-652962c2fa11" elementFormDefault="qualified">
    <xsd:import namespace="http://schemas.microsoft.com/office/2006/documentManagement/types"/>
    <xsd:import namespace="http://schemas.microsoft.com/office/infopath/2007/PartnerControls"/>
    <xsd:element name="PRA_Type" ma:index="4" nillable="true" ma:displayName="PRA Type" ma:default="Doc" ma:hidden="true" ma:internalName="PRAType" ma:readOnly="false">
      <xsd:simpleType>
        <xsd:restriction base="dms:Text"/>
      </xsd:simpleType>
    </xsd:element>
    <xsd:element name="Aggregation_Status" ma:index="5"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_Type" ma:index="6"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7"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8" nillable="true" ma:displayName="Authoritative Version" ma:default="0" ma:hidden="true" ma:internalName="AuthoritativeVersion" ma:readOnly="false">
      <xsd:simpleType>
        <xsd:restriction base="dms:Boolean"/>
      </xsd:simpleType>
    </xsd:element>
    <xsd:element name="PRA_Text_1" ma:index="9" nillable="true" ma:displayName="PRA Text 1" ma:hidden="true" ma:internalName="PraText1" ma:readOnly="false">
      <xsd:simpleType>
        <xsd:restriction base="dms:Text"/>
      </xsd:simpleType>
    </xsd:element>
    <xsd:element name="PRA_Text_2" ma:index="10" nillable="true" ma:displayName="PRA Text 2" ma:hidden="true" ma:internalName="PraText2" ma:readOnly="false">
      <xsd:simpleType>
        <xsd:restriction base="dms:Text"/>
      </xsd:simpleType>
    </xsd:element>
    <xsd:element name="PRA_Text_3" ma:index="11" nillable="true" ma:displayName="PRA Text 3" ma:hidden="true" ma:internalName="PraText3" ma:readOnly="false">
      <xsd:simpleType>
        <xsd:restriction base="dms:Text"/>
      </xsd:simpleType>
    </xsd:element>
    <xsd:element name="PRA_Text_4" ma:index="12" nillable="true" ma:displayName="PRA Text 4" ma:hidden="true" ma:internalName="PraText4" ma:readOnly="false">
      <xsd:simpleType>
        <xsd:restriction base="dms:Text"/>
      </xsd:simpleType>
    </xsd:element>
    <xsd:element name="PRA_Text_5" ma:index="13" nillable="true" ma:displayName="PRA Text 5" ma:hidden="true" ma:internalName="PraText5" ma:readOnly="false">
      <xsd:simpleType>
        <xsd:restriction base="dms:Text"/>
      </xsd:simpleType>
    </xsd:element>
    <xsd:element name="PRA_Date_1" ma:index="14" nillable="true" ma:displayName="PRA Date 1" ma:format="DateTime" ma:hidden="true" ma:internalName="PraDate1" ma:readOnly="false">
      <xsd:simpleType>
        <xsd:restriction base="dms:DateTime"/>
      </xsd:simpleType>
    </xsd:element>
    <xsd:element name="PRA_Date_2" ma:index="15" nillable="true" ma:displayName="PRA Date 2" ma:format="DateTime" ma:hidden="true" ma:internalName="PraDate2" ma:readOnly="false">
      <xsd:simpleType>
        <xsd:restriction base="dms:DateTime"/>
      </xsd:simpleType>
    </xsd:element>
    <xsd:element name="PRA_Date_3" ma:index="16" nillable="true" ma:displayName="PRA Date 3" ma:format="DateTime" ma:hidden="true" ma:internalName="PraDate3" ma:readOnly="false">
      <xsd:simpleType>
        <xsd:restriction base="dms:DateTime"/>
      </xsd:simpleType>
    </xsd:element>
    <xsd:element name="PRA_Date_Trigger" ma:index="17" nillable="true" ma:displayName="PRA Date Trigger" ma:format="DateTime" ma:hidden="true" ma:internalName="PraDateTrigger" ma:readOnly="false">
      <xsd:simpleType>
        <xsd:restriction base="dms:DateTime"/>
      </xsd:simpleType>
    </xsd:element>
    <xsd:element name="PRA_Date_Disposal" ma:index="18" nillable="true" ma:displayName="PRA Date Disposal" ma:format="DateTime" ma:hidden="true" ma:internalName="PraDateDisposal" ma:readOnly="false">
      <xsd:simpleType>
        <xsd:restriction base="dms:DateTime"/>
      </xsd:simpleType>
    </xsd:element>
    <xsd:element name="Narrative" ma:index="19" nillable="true" ma:displayName="Narrative" ma:internalName="Narrative" ma:readOnly="false">
      <xsd:simpleType>
        <xsd:restriction base="dms:Note">
          <xsd:maxLength value="255"/>
        </xsd:restriction>
      </xsd:simpleType>
    </xsd:element>
    <xsd:element name="Target_Audience" ma:index="25"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RecordID" ma:index="26" nillable="true" ma:displayName="RecordID" ma:hidden="true" ma:internalName="RecordID" ma:readOnly="true">
      <xsd:simpleType>
        <xsd:restriction base="dms:Text"/>
      </xsd:simpleType>
    </xsd:element>
    <xsd:element name="Original_Document" ma:index="27" nillable="true" ma:displayName="Original Document" ma:hidden="true" ma:internalName="OriginalDocument">
      <xsd:simpleType>
        <xsd:restriction base="dms:Text"/>
      </xsd:simpleType>
    </xsd:element>
    <xsd:element name="Related_People" ma:index="30"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now-How_Type" ma:index="38"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_Type xmlns="3cf3e191-6a59-4cb4-a6eb-652962c2fa11">Doc</PRA_Type>
    <Related_People xmlns="3cf3e191-6a59-4cb4-a6eb-652962c2fa11">
      <UserInfo>
        <DisplayName/>
        <AccountId xsi:nil="true"/>
        <AccountType/>
      </UserInfo>
    </Related_People>
    <PRA_Text_2 xmlns="3cf3e191-6a59-4cb4-a6eb-652962c2fa11" xsi:nil="true"/>
    <PRA_Text_5 xmlns="3cf3e191-6a59-4cb4-a6eb-652962c2fa11" xsi:nil="true"/>
    <Record_Type xmlns="3cf3e191-6a59-4cb4-a6eb-652962c2fa11">Normal</Record_Type>
    <Function xmlns="e21cbe00-2104-4159-b9b9-bd54555d1bf2">Inquiry</Function>
    <Volume xmlns="e21cbe00-2104-4159-b9b9-bd54555d1bf2">NA</Volume>
    <Project xmlns="e21cbe00-2104-4159-b9b9-bd54555d1bf2">LG Funding and Financing</Project>
    <Know-How_Type xmlns="3cf3e191-6a59-4cb4-a6eb-652962c2fa11">NA</Know-How_Type>
    <CategoryValue xmlns="e21cbe00-2104-4159-b9b9-bd54555d1bf2">Media Releases</CategoryValue>
    <PRA_Text_3 xmlns="3cf3e191-6a59-4cb4-a6eb-652962c2fa11" xsi:nil="true"/>
    <PRA_Date_1 xmlns="3cf3e191-6a59-4cb4-a6eb-652962c2fa11" xsi:nil="true"/>
    <DocumentType xmlns="e21cbe00-2104-4159-b9b9-bd54555d1bf2">WORKINGS</DocumentType>
    <Read_Only_Status xmlns="3cf3e191-6a59-4cb4-a6eb-652962c2fa11">Open</Read_Only_Status>
    <FunctionGroup xmlns="e21cbe00-2104-4159-b9b9-bd54555d1bf2">NA</FunctionGroup>
    <Activity xmlns="e21cbe00-2104-4159-b9b9-bd54555d1bf2">Communications</Activity>
    <Narrative xmlns="3cf3e191-6a59-4cb4-a6eb-652962c2fa11" xsi:nil="true"/>
    <PRA_Date_Trigger xmlns="3cf3e191-6a59-4cb4-a6eb-652962c2fa11" xsi:nil="true"/>
    <Original_Document xmlns="3cf3e191-6a59-4cb4-a6eb-652962c2fa11" xsi:nil="true"/>
    <CategoryName xmlns="e21cbe00-2104-4159-b9b9-bd54555d1bf2">NA</CategoryName>
    <Case xmlns="e21cbe00-2104-4159-b9b9-bd54555d1bf2">Draft Report</Case>
    <Key_x0020_Words xmlns="e21cbe00-2104-4159-b9b9-bd54555d1bf2"/>
    <Authoritative_Version xmlns="3cf3e191-6a59-4cb4-a6eb-652962c2fa11">false</Authoritative_Version>
    <Aggregation_Status xmlns="3cf3e191-6a59-4cb4-a6eb-652962c2fa11">Normal</Aggregation_Status>
    <PRA_Date_3 xmlns="3cf3e191-6a59-4cb4-a6eb-652962c2fa11" xsi:nil="true"/>
    <PRA_Date_Disposal xmlns="3cf3e191-6a59-4cb4-a6eb-652962c2fa11" xsi:nil="true"/>
    <Subactivity xmlns="e21cbe00-2104-4159-b9b9-bd54555d1bf2">NA</Subactivity>
    <PRA_Text_1 xmlns="3cf3e191-6a59-4cb4-a6eb-652962c2fa11" xsi:nil="true"/>
    <PRA_Text_4 xmlns="3cf3e191-6a59-4cb4-a6eb-652962c2fa11" xsi:nil="true"/>
    <PRA_Date_2 xmlns="3cf3e191-6a59-4cb4-a6eb-652962c2fa11" xsi:nil="true"/>
    <Target_Audience xmlns="3cf3e191-6a59-4cb4-a6eb-652962c2fa11">Internal</Target_Audience>
    <RecordID xmlns="3cf3e191-6a59-4cb4-a6eb-652962c2fa11">102841</RecordID>
  </documentManagement>
</p:properties>
</file>

<file path=customXml/itemProps1.xml><?xml version="1.0" encoding="utf-8"?>
<ds:datastoreItem xmlns:ds="http://schemas.openxmlformats.org/officeDocument/2006/customXml" ds:itemID="{278984DE-A90A-4655-A8C2-D2AE6F3BD3D8}">
  <ds:schemaRefs>
    <ds:schemaRef ds:uri="http://schemas.microsoft.com/sharepoint/v3/contenttype/forms"/>
  </ds:schemaRefs>
</ds:datastoreItem>
</file>

<file path=customXml/itemProps2.xml><?xml version="1.0" encoding="utf-8"?>
<ds:datastoreItem xmlns:ds="http://schemas.openxmlformats.org/officeDocument/2006/customXml" ds:itemID="{B7FFE656-F284-4BEC-9044-8891C152C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3cf3e191-6a59-4cb4-a6eb-652962c2f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B2F7F-ACF9-430D-8D40-C7B2F5AFEB0A}">
  <ds:schemaRefs>
    <ds:schemaRef ds:uri="http://schemas.microsoft.com/office/2006/metadata/properties"/>
    <ds:schemaRef ds:uri="http://schemas.microsoft.com/office/infopath/2007/PartnerControls"/>
    <ds:schemaRef ds:uri="3cf3e191-6a59-4cb4-a6eb-652962c2fa11"/>
    <ds:schemaRef ds:uri="e21cbe00-2104-4159-b9b9-bd54555d1bf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Garden</dc:creator>
  <cp:keywords/>
  <dc:description/>
  <cp:lastModifiedBy>Louise Winspear</cp:lastModifiedBy>
  <cp:revision>3</cp:revision>
  <cp:lastPrinted>2019-06-27T23:33:00Z</cp:lastPrinted>
  <dcterms:created xsi:type="dcterms:W3CDTF">2019-07-01T02:16:00Z</dcterms:created>
  <dcterms:modified xsi:type="dcterms:W3CDTF">2019-07-03T10:13:00Z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0x010100AAAAAAAAAAAAAAAAAAAAAAAAAAAAAA02001335DB14942C1C408E2AF4D0B06B4272</vt:lpwstr>
  </property>
  <property fmtid="{D5CDD505-2E9C-101B-9397-08002B2CF9AE}" pid="3" name="_dlc_DocId">
    <vt:lpwstr>AYNZHNXRH2VV-1944661368-38</vt:lpwstr>
  </property>
  <property fmtid="{D5CDD505-2E9C-101B-9397-08002B2CF9AE}" pid="4" name="_dlc_DocIdItemGuid">
    <vt:lpwstr>0c159e1a-c154-4106-94fa-f41f2bcaeb7c</vt:lpwstr>
  </property>
  <property fmtid="{D5CDD505-2E9C-101B-9397-08002B2CF9AE}" pid="5" name="_dlc_DocIdUrl">
    <vt:lpwstr>http://shed/inquiries/lgff/_layouts/15/DocIdRedir.aspx?ID=AYNZHNXRH2VV-1944661368-38, AYNZHNXRH2VV-1944661368-38</vt:lpwstr>
  </property>
</Properties>
</file>